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430767" w14:paraId="32E51806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321B4B9D" w:rsidR="00FF56CA" w:rsidRPr="00430767" w:rsidRDefault="0043076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430767" w14:paraId="23A5890F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6ACB5E25" w:rsidR="00FF56CA" w:rsidRPr="00430767" w:rsidRDefault="0043076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430767" w14:paraId="55511899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57B30D2D" w:rsidR="00FF56CA" w:rsidRPr="00430767" w:rsidRDefault="00A142A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9. โครงการพัฒนาระบบบริการสุขภาพ สาขาโรคหัวใจ</w:t>
            </w:r>
          </w:p>
        </w:tc>
      </w:tr>
      <w:tr w:rsidR="00EC6686" w:rsidRPr="00430767" w14:paraId="0A2D19BD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6930723D" w:rsidR="00FF56CA" w:rsidRPr="00430767" w:rsidRDefault="00FF56CA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430767" w14:paraId="343F2350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3B62020A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A34" w14:textId="0C6A0B8D" w:rsidR="00FF56CA" w:rsidRDefault="0043076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3</w:t>
            </w:r>
            <w:r w:rsidR="003157B0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8</w:t>
            </w:r>
            <w:r w:rsidR="003333EF" w:rsidRPr="0043076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.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อัตราตายของผู้ป่วยโรคกล้ามเนื้อหัวใจตายเฉียบพลันชนิด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และการให้การรักษาตามมาตรฐานตามเวลาที่กำหนด</w:t>
            </w:r>
          </w:p>
          <w:p w14:paraId="4D8EDE19" w14:textId="4412D811" w:rsid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3157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.1 อัตราตายของผู้ป่วยโรคกล้ามเนื้อหัวใจตายเฉียบพลันชนิด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STEMI</w:t>
            </w:r>
          </w:p>
          <w:p w14:paraId="6AC46370" w14:textId="3C69387F" w:rsid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3157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.2 ร้อยละของการให้การรักษาผู้ป่วย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  <w:p w14:paraId="06B08662" w14:textId="6C841BA8" w:rsidR="00A142A7" w:rsidRDefault="00A142A7" w:rsidP="00EC6686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         3</w:t>
            </w:r>
            <w:r w:rsidR="003157B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.2.1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ที่ได้รับยาละลายลิ่มเลือดได้ตามมาตรฐานเวลาที่กำหนด</w:t>
            </w:r>
            <w:r w:rsidR="00843485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="00843485" w:rsidRPr="0040260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</w:t>
            </w:r>
          </w:p>
          <w:p w14:paraId="15713D08" w14:textId="22D2890B" w:rsidR="00A142A7" w:rsidRP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10"/>
                <w:sz w:val="32"/>
                <w:szCs w:val="32"/>
              </w:rPr>
              <w:tab/>
              <w:t xml:space="preserve">   </w:t>
            </w:r>
            <w:r w:rsidRPr="00A142A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3</w:t>
            </w:r>
            <w:r w:rsidR="003157B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8</w:t>
            </w:r>
            <w:r w:rsidRPr="00A142A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.2.2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ที่ได้รับการทำ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Primary PCI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</w:tc>
      </w:tr>
      <w:tr w:rsidR="003F3ABB" w:rsidRPr="00430767" w14:paraId="0253FDD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D804" w14:textId="2C4D7BC4" w:rsidR="003F3ABB" w:rsidRPr="00430767" w:rsidRDefault="003F3ABB" w:rsidP="003F3ABB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CFD" w14:textId="104B1F1F" w:rsidR="003F3ABB" w:rsidRDefault="003F3ABB" w:rsidP="003F3ABB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3157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.1 อัตราตายของผู้ป่วยโรคกล้ามเนื้อหัวใจตายเฉียบพลันชนิด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STEMI</w:t>
            </w:r>
          </w:p>
        </w:tc>
      </w:tr>
      <w:tr w:rsidR="003F3ABB" w:rsidRPr="00430767" w14:paraId="7DAB9BF2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916" w14:textId="6533AC88" w:rsidR="003F3ABB" w:rsidRPr="00430767" w:rsidRDefault="003F3ABB" w:rsidP="003F3ABB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3</w:t>
            </w:r>
            <w:r w:rsidR="003157B0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F37D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กล้ามเนื้อหัวใจที่ขาดเลือดมาเลี้ยงจนเกิดการตายของกล้ามเนื้อ และมีคลื่นไฟฟ้าหัวใจผิดปกติชนิดเอสทียก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(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ST-Elevated Myocardial Infarction)</w:t>
            </w:r>
          </w:p>
          <w:p w14:paraId="25FFFDBE" w14:textId="7777777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อัตราตายในผู้ป่วย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</w:p>
          <w:p w14:paraId="68B63B43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1.ผู้ป่วย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ที่เป็นผู้ป่วยใน หรือผู้ป่วยมาตรวจที่แผนกฉุกเฉินและมีการส่งต่อไปยังโรงพยาบาลอื่นที่มีศักยภาพสูงกว่า (โดยนับการเจ็บป่วยในครั้งนั้นเป็น 1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visit) </w:t>
            </w:r>
          </w:p>
          <w:p w14:paraId="1B7F4CA2" w14:textId="320C5FFE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2.การตายของผู้ป่วย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การตายจากสาเหตุโรคกล้ามเนื้อหัวใจตายเฉียบพลันชนิด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STEMI</w:t>
            </w:r>
          </w:p>
        </w:tc>
      </w:tr>
      <w:tr w:rsidR="003F3ABB" w:rsidRPr="00430767" w14:paraId="13AED5D0" w14:textId="77777777" w:rsidTr="00A142A7">
        <w:trPr>
          <w:trHeight w:val="1077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6B6342E1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77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71"/>
              <w:gridCol w:w="2572"/>
              <w:gridCol w:w="2572"/>
            </w:tblGrid>
            <w:tr w:rsidR="003F3ABB" w:rsidRPr="00430767" w14:paraId="52AF87BD" w14:textId="77777777" w:rsidTr="00CD6B10">
              <w:trPr>
                <w:jc w:val="center"/>
              </w:trPr>
              <w:tc>
                <w:tcPr>
                  <w:tcW w:w="2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726AF1" w14:textId="663BDD53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7D628A" w14:textId="0F871EC2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3A0A72" w14:textId="01067F3F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</w:tr>
            <w:tr w:rsidR="003F3ABB" w:rsidRPr="00430767" w14:paraId="5BF033E7" w14:textId="77777777" w:rsidTr="00CD6B10">
              <w:trPr>
                <w:jc w:val="center"/>
              </w:trPr>
              <w:tc>
                <w:tcPr>
                  <w:tcW w:w="2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F72CB6" w14:textId="17E73A9D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7B0DCB" w14:textId="2314D84A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&lt; 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CD101E" w14:textId="39A79B3E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63FA4826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3ABB" w:rsidRPr="00430767" w14:paraId="03CFC92A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05758083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4A6A47A4" w:rsidR="003F3ABB" w:rsidRPr="00430767" w:rsidRDefault="003F3ABB" w:rsidP="003F3ABB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เพื่อลดอัตราตายจากโรคกล้ามเนื้อหัวใจตายเฉียบพลันชนิด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STEMI</w:t>
            </w:r>
          </w:p>
        </w:tc>
      </w:tr>
      <w:tr w:rsidR="003F3ABB" w:rsidRPr="00430767" w14:paraId="6EB1F649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646F5F2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C1B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</w:p>
          <w:p w14:paraId="588E9C67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ICD10 WHO I21.0-I21.3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ที่เสียชีวิตในโรงพยาบาล</w:t>
            </w:r>
          </w:p>
          <w:p w14:paraId="4FD66372" w14:textId="7212F80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ICD10- WHO I21.0-I21.3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</w:tr>
      <w:tr w:rsidR="003F3ABB" w:rsidRPr="00430767" w14:paraId="59FD7D54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1C3425BA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3F41A220" w:rsidR="003F3ABB" w:rsidRPr="00430767" w:rsidRDefault="003F3ABB" w:rsidP="003F3ABB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หรือข้อมูลจาก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Health Data Center (HDC)</w:t>
            </w:r>
          </w:p>
        </w:tc>
      </w:tr>
      <w:tr w:rsidR="003F3ABB" w:rsidRPr="00430767" w14:paraId="559CD62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0ADD38C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6D5AA99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หรือข้อมูลจาก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</w:p>
        </w:tc>
      </w:tr>
      <w:tr w:rsidR="003F3ABB" w:rsidRPr="00430767" w14:paraId="7610C033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012CFC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7F8F27BF" w:rsidR="003F3ABB" w:rsidRPr="00430767" w:rsidRDefault="003F3ABB" w:rsidP="003F3ABB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A1 =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จำนวนผู้ป่วยใน รหัส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ICD10 -WHO – I21.0-I21.3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ที่เสียชีวิตในโรงพยาบาลทั้งหมด</w:t>
            </w:r>
          </w:p>
        </w:tc>
      </w:tr>
      <w:tr w:rsidR="003F3ABB" w:rsidRPr="00430767" w14:paraId="32A702A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3AF" w14:textId="6F508870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AE5" w14:textId="31F4BC5B" w:rsidR="003F3ABB" w:rsidRPr="00430767" w:rsidRDefault="003F3ABB" w:rsidP="003F3ABB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B2 =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จำนวนผู้ป่วยใน รหัส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ICD10 -WHO – I21.0-I21.3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ที่รับไว้รักษาในโรงพยาบาลทั้งหมด</w:t>
            </w:r>
          </w:p>
        </w:tc>
      </w:tr>
      <w:tr w:rsidR="003F3ABB" w:rsidRPr="00430767" w14:paraId="3237B65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4A7DEC65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857" w14:textId="74C8268C" w:rsidR="003F3ABB" w:rsidRPr="00430767" w:rsidRDefault="003F3ABB" w:rsidP="003F3ABB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A1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B1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3F3ABB" w:rsidRPr="00430767" w14:paraId="3B525E7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76A66262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00F45B1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3F3ABB" w:rsidRPr="00430767" w14:paraId="372987A1" w14:textId="77777777" w:rsidTr="00A142A7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5EC" w14:textId="3D7BCD8F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7DD0FECC" w14:textId="1AF0307C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01291F41" w14:textId="77777777" w:rsidTr="006B6C72">
              <w:tc>
                <w:tcPr>
                  <w:tcW w:w="2340" w:type="dxa"/>
                  <w:shd w:val="clear" w:color="auto" w:fill="auto"/>
                </w:tcPr>
                <w:p w14:paraId="55CBC74D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5A9C418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CD48E81" w14:textId="3FEEBDA3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16BD722" w14:textId="44EDF72C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45D8A209" w14:textId="77777777" w:rsidTr="006B6C72">
              <w:tc>
                <w:tcPr>
                  <w:tcW w:w="2340" w:type="dxa"/>
                  <w:shd w:val="clear" w:color="auto" w:fill="auto"/>
                </w:tcPr>
                <w:p w14:paraId="21A0A34F" w14:textId="1265A4D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AA5C500" w14:textId="12AA91C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48351ED" w14:textId="233E84CC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CEAC6C8" w14:textId="375DAD4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50B0EA85" w14:textId="77777777" w:rsidR="00573D74" w:rsidRDefault="00573D74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C4CAA1" w14:textId="77777777" w:rsidR="00573D74" w:rsidRDefault="00573D74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CD1E62" w14:textId="2E21E116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5D6024D4" w14:textId="77777777" w:rsidTr="00AB2DB7">
              <w:tc>
                <w:tcPr>
                  <w:tcW w:w="2340" w:type="dxa"/>
                  <w:shd w:val="clear" w:color="auto" w:fill="auto"/>
                </w:tcPr>
                <w:p w14:paraId="4A8BBFF9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6E5089EC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2C8141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70B7FC8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4C181C79" w14:textId="77777777" w:rsidTr="00AB2DB7">
              <w:tc>
                <w:tcPr>
                  <w:tcW w:w="2340" w:type="dxa"/>
                  <w:shd w:val="clear" w:color="auto" w:fill="auto"/>
                </w:tcPr>
                <w:p w14:paraId="4C71CC08" w14:textId="7FBE8D9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4AD21C7" w14:textId="414B2FDD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0F5A516" w14:textId="253591F4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ACB1602" w14:textId="4075433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7DA2B785" w14:textId="46AF320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5E6BFD7A" w14:textId="77777777" w:rsidTr="00AB2DB7">
              <w:tc>
                <w:tcPr>
                  <w:tcW w:w="2340" w:type="dxa"/>
                  <w:shd w:val="clear" w:color="auto" w:fill="auto"/>
                </w:tcPr>
                <w:p w14:paraId="4F58479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8BFB21F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20F434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445376C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3D6318B8" w14:textId="77777777" w:rsidTr="00AB2DB7">
              <w:tc>
                <w:tcPr>
                  <w:tcW w:w="2340" w:type="dxa"/>
                  <w:shd w:val="clear" w:color="auto" w:fill="auto"/>
                </w:tcPr>
                <w:p w14:paraId="6FE829F4" w14:textId="52D13646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89E606A" w14:textId="2E440DC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EE59634" w14:textId="66F837A9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8C01E9C" w14:textId="47E097C9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4138B2A0" w14:textId="6280AF4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3ABB" w:rsidRPr="00430767" w14:paraId="73485672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62D9345C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2FB1B4AA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รายงานจากการลงข้อมูล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หรือข้อมูลจาก</w:t>
            </w:r>
            <w:r w:rsidR="00843485" w:rsidRPr="0040260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การตรวจราชการ</w:t>
            </w:r>
          </w:p>
        </w:tc>
      </w:tr>
      <w:tr w:rsidR="003F3ABB" w:rsidRPr="00430767" w14:paraId="37B0AD9B" w14:textId="77777777" w:rsidTr="00A142A7">
        <w:trPr>
          <w:trHeight w:val="153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2A78F3F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3B0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992"/>
              <w:gridCol w:w="1533"/>
              <w:gridCol w:w="1534"/>
              <w:gridCol w:w="1534"/>
            </w:tblGrid>
            <w:tr w:rsidR="003F3ABB" w:rsidRPr="00430767" w14:paraId="31C2B901" w14:textId="77777777" w:rsidTr="007B08DE">
              <w:trPr>
                <w:jc w:val="center"/>
              </w:trPr>
              <w:tc>
                <w:tcPr>
                  <w:tcW w:w="1622" w:type="dxa"/>
                  <w:vMerge w:val="restart"/>
                  <w:vAlign w:val="center"/>
                </w:tcPr>
                <w:p w14:paraId="411BA527" w14:textId="05638D56" w:rsidR="003F3ABB" w:rsidRPr="00430767" w:rsidRDefault="003F3ABB" w:rsidP="003F3ABB">
                  <w:pPr>
                    <w:ind w:left="-43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5C9B99B7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01" w:type="dxa"/>
                  <w:gridSpan w:val="3"/>
                </w:tcPr>
                <w:p w14:paraId="5864E56F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3ABB" w:rsidRPr="00430767" w14:paraId="1A28A9C1" w14:textId="77777777" w:rsidTr="007B08DE">
              <w:trPr>
                <w:jc w:val="center"/>
              </w:trPr>
              <w:tc>
                <w:tcPr>
                  <w:tcW w:w="1622" w:type="dxa"/>
                  <w:vMerge/>
                </w:tcPr>
                <w:p w14:paraId="16402180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551DF93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33" w:type="dxa"/>
                </w:tcPr>
                <w:p w14:paraId="20FAED76" w14:textId="09705246" w:rsidR="0029364D" w:rsidRPr="00402600" w:rsidRDefault="0029364D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  <w:cs/>
                    </w:rPr>
                  </w:pPr>
                  <w:r w:rsidRPr="0040260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40260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34" w:type="dxa"/>
                </w:tcPr>
                <w:p w14:paraId="5574804A" w14:textId="086BF87F" w:rsidR="0029364D" w:rsidRPr="00402600" w:rsidRDefault="0029364D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  <w:r w:rsidRPr="0040260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534" w:type="dxa"/>
                </w:tcPr>
                <w:p w14:paraId="716A681A" w14:textId="04F5D670" w:rsidR="0029364D" w:rsidRPr="00402600" w:rsidRDefault="0029364D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  <w:r w:rsidRPr="0040260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3F3ABB" w:rsidRPr="00430767" w14:paraId="0E501856" w14:textId="77777777" w:rsidTr="001F5554">
              <w:trPr>
                <w:jc w:val="center"/>
              </w:trPr>
              <w:tc>
                <w:tcPr>
                  <w:tcW w:w="1622" w:type="dxa"/>
                </w:tcPr>
                <w:p w14:paraId="250511C7" w14:textId="64696454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13.39</w:t>
                  </w:r>
                </w:p>
              </w:tc>
              <w:tc>
                <w:tcPr>
                  <w:tcW w:w="992" w:type="dxa"/>
                </w:tcPr>
                <w:p w14:paraId="4E87CFC4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33" w:type="dxa"/>
                </w:tcPr>
                <w:p w14:paraId="4B3A6F30" w14:textId="23A97626" w:rsidR="0029364D" w:rsidRPr="00402600" w:rsidRDefault="00402600" w:rsidP="00402600">
                  <w:pPr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0260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</w:t>
                  </w:r>
                  <w:r w:rsidR="0029364D" w:rsidRPr="00402600">
                    <w:rPr>
                      <w:rFonts w:ascii="TH SarabunPSK" w:hAnsi="TH SarabunPSK" w:cs="TH SarabunPSK"/>
                      <w:sz w:val="32"/>
                      <w:szCs w:val="32"/>
                    </w:rPr>
                    <w:t>8.8</w:t>
                  </w:r>
                  <w:r w:rsidR="0029364D" w:rsidRPr="00345C6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534" w:type="dxa"/>
                </w:tcPr>
                <w:p w14:paraId="1BC86E3D" w14:textId="3729A51A" w:rsidR="0029364D" w:rsidRPr="00402600" w:rsidRDefault="0029364D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  <w:r w:rsidRPr="00402600">
                    <w:rPr>
                      <w:rFonts w:ascii="TH SarabunPSK" w:hAnsi="TH SarabunPSK" w:cs="TH SarabunPSK"/>
                      <w:sz w:val="32"/>
                      <w:szCs w:val="32"/>
                    </w:rPr>
                    <w:t>10.50</w:t>
                  </w:r>
                </w:p>
              </w:tc>
              <w:tc>
                <w:tcPr>
                  <w:tcW w:w="1534" w:type="dxa"/>
                </w:tcPr>
                <w:p w14:paraId="7339DFEA" w14:textId="2850994C" w:rsidR="0029364D" w:rsidRPr="00402600" w:rsidRDefault="0029364D" w:rsidP="003F3ABB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402600">
                    <w:rPr>
                      <w:rFonts w:ascii="TH SarabunPSK" w:hAnsi="TH SarabunPSK" w:cs="TH SarabunPSK"/>
                      <w:sz w:val="32"/>
                      <w:szCs w:val="32"/>
                    </w:rPr>
                    <w:t>10.60</w:t>
                  </w:r>
                </w:p>
              </w:tc>
            </w:tr>
          </w:tbl>
          <w:p w14:paraId="144F0CF4" w14:textId="6B9397EC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</w:p>
        </w:tc>
      </w:tr>
      <w:tr w:rsidR="003F3ABB" w:rsidRPr="00430767" w14:paraId="5CA21AA7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2C81" w14:textId="25F0D31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ตัวชี้วัดรอง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3C04" w14:textId="56A9C3D9" w:rsidR="003F3ABB" w:rsidRPr="003F3ABB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3157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.2 ร้อยละของการให้การรักษาผู้ป่วย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</w:tc>
      </w:tr>
      <w:tr w:rsidR="003F3ABB" w:rsidRPr="00430767" w14:paraId="76A45511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C905" w14:textId="57CB974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3</w:t>
            </w:r>
            <w:r w:rsidR="003157B0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0035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กล้ามเนื้อหัวใจที่ขาดเลือดมาเลี้ยงจนเกิดการตายของกล้ามเนื้อ และมีคลื่นไฟฟ้าหัวใจผิดปกติชนิดเอสทียก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(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ST-Elevated Myocardial Infarction)</w:t>
            </w:r>
          </w:p>
          <w:p w14:paraId="373CC598" w14:textId="77777777" w:rsid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การรักษาผู้ป่วย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</w:p>
          <w:p w14:paraId="42EF7DA7" w14:textId="77777777" w:rsidR="00C26CB2" w:rsidRDefault="00C26CB2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ที่ได้รับยาละลายลิ่มเลือด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30 นาที 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เมื่อมาถึงโรงพยาบาล</w:t>
            </w:r>
            <w:r w:rsidR="003F3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F3ABB" w:rsidRPr="00C26C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</w:t>
            </w:r>
            <w:r w:rsidR="003F3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FD482A1" w14:textId="2CDBF839" w:rsidR="00C26CB2" w:rsidRPr="00C603BA" w:rsidRDefault="00C26CB2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ที่ได้รับการทำ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Primary PCI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120 นาทีนับจากผู้ป่วยได้รับการวินิจฉัย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เมื่อมาถึงโรงพยาบาล</w:t>
            </w:r>
          </w:p>
        </w:tc>
      </w:tr>
      <w:tr w:rsidR="003F3ABB" w:rsidRPr="00430767" w14:paraId="0AAFD431" w14:textId="77777777" w:rsidTr="00A142A7">
        <w:trPr>
          <w:trHeight w:val="1404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E11" w14:textId="0DB4D77D" w:rsidR="003F3ABB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970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732"/>
              <w:gridCol w:w="2282"/>
              <w:gridCol w:w="2327"/>
              <w:gridCol w:w="2368"/>
            </w:tblGrid>
            <w:tr w:rsidR="00C26CB2" w:rsidRPr="00D83A05" w14:paraId="10EE4BDD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D7DE57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รายการตัวชี้วัด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98FBE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8C2138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E36033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C26CB2" w:rsidRPr="00D83A05" w14:paraId="3E92AC02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E10DC4" w14:textId="167D3AA3" w:rsidR="00C26CB2" w:rsidRPr="00A13AC0" w:rsidRDefault="00C26CB2" w:rsidP="00C26CB2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D9DFAF" w14:textId="7397332A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67215A" w14:textId="3EB79DFF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775F60" w14:textId="450E86B0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70</w:t>
                  </w:r>
                </w:p>
              </w:tc>
            </w:tr>
            <w:tr w:rsidR="00C26CB2" w:rsidRPr="00D83A05" w14:paraId="74551907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DDA32B" w14:textId="603197D0" w:rsidR="00C26CB2" w:rsidRPr="00A13AC0" w:rsidRDefault="00C26CB2" w:rsidP="00C26CB2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96551" w14:textId="6ACACE2B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408CD8" w14:textId="7EA3EB92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68320D" w14:textId="34EAFDD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70</w:t>
                  </w:r>
                </w:p>
              </w:tc>
            </w:tr>
          </w:tbl>
          <w:p w14:paraId="75E5C47D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3ABB" w:rsidRPr="00430767" w14:paraId="20AABBE1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33B98" w14:textId="27932A4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25A3" w14:textId="53C9A15C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เพื่อประเมินมาตรฐานการรักษาผู้ป่วย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STEMI</w:t>
            </w:r>
          </w:p>
        </w:tc>
      </w:tr>
      <w:tr w:rsidR="003F3ABB" w:rsidRPr="00430767" w14:paraId="28F3599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0568" w14:textId="79402FC5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813E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</w:p>
          <w:p w14:paraId="097D5A06" w14:textId="6CEBF7E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ICD10- WHO I21.0-I21.3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3F3ABB" w:rsidRPr="00430767" w14:paraId="4FA20407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95911" w14:textId="718C46C2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A2BD" w14:textId="2D837750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หรือเวชระเบียน</w:t>
            </w:r>
          </w:p>
        </w:tc>
      </w:tr>
      <w:tr w:rsidR="003F3ABB" w:rsidRPr="00430767" w14:paraId="03CA1B2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F214" w14:textId="27851533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D1CB" w14:textId="378B16E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หรือเวชระเบียน</w:t>
            </w:r>
          </w:p>
        </w:tc>
      </w:tr>
      <w:tr w:rsidR="003F3ABB" w:rsidRPr="00430767" w14:paraId="5867DB4B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512D" w14:textId="1B810BF1" w:rsidR="003F3ABB" w:rsidRP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EE7B" w14:textId="2974A5A2" w:rsidR="003F3ABB" w:rsidRPr="00C26CB2" w:rsidRDefault="003F3ABB" w:rsidP="003F3AB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>A</w:t>
            </w:r>
            <w:r w:rsidR="0076363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= จำนวนครั้งการรักษาที่สามารถให้ยาละลายลิ่มเลือดภายใน 30 นาที 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เมื่อมาถึงโรงพยาบาล </w:t>
            </w:r>
          </w:p>
        </w:tc>
      </w:tr>
      <w:tr w:rsidR="003F3ABB" w:rsidRPr="00430767" w14:paraId="29E70D0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8A2A" w14:textId="4FD2B099" w:rsidR="003F3ABB" w:rsidRP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4FA4" w14:textId="5DCF81D8" w:rsidR="00763631" w:rsidRPr="00763631" w:rsidRDefault="003F3ABB" w:rsidP="003F3ABB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>B</w:t>
            </w:r>
            <w:r w:rsidR="0076363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= จำนวนผู้ป่วย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STEMI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ที่มาถึงโรงพยาบาลและได้รับยาละลายลิ่มเลือดทั้งหมด </w:t>
            </w:r>
          </w:p>
        </w:tc>
      </w:tr>
      <w:tr w:rsidR="00763631" w:rsidRPr="00430767" w14:paraId="0A37B32D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5FC6" w14:textId="58F80B94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D824" w14:textId="7CB51BC0" w:rsidR="00763631" w:rsidRPr="00C26CB2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C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= จำนวนครั้งที่สามารถส่งต่อไปที่โรงพยาบาลที่ทำ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PCI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ได้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ให้ได้รับการทำ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Primary PCI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ภายใน 120 นาทีนับจากผู้ป่วยได้รับการวินิจฉัย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เมื่อมาถึงโรงพยาบาล</w:t>
            </w:r>
          </w:p>
        </w:tc>
      </w:tr>
      <w:tr w:rsidR="00763631" w:rsidRPr="00430767" w14:paraId="1805CF3E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BC0E" w14:textId="5E114894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211A" w14:textId="4AF67E40" w:rsidR="00763631" w:rsidRPr="00C26CB2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D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= จำนวนผู้ป่วย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STEMI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ที่มาถึงโรงพยาบาลและได้รับการทำ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>Primary PCI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763631" w:rsidRPr="00430767" w14:paraId="5C13DC0B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7C05" w14:textId="4F14A329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3157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.2.1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CA83" w14:textId="77777777" w:rsidR="00763631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ที่ได้รับยาละลายลิ่มเลือดได้ตามมาตรฐานเวลาที่กำหนด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A8BB10B" w14:textId="7382CBA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D83A05">
              <w:rPr>
                <w:rFonts w:ascii="TH SarabunPSK" w:hAnsi="TH SarabunPSK" w:cs="TH SarabunPSK"/>
                <w:sz w:val="32"/>
                <w:szCs w:val="32"/>
              </w:rPr>
              <w:t>(A/B) x 100</w:t>
            </w:r>
            <w:r w:rsidRPr="00D83A0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763631" w:rsidRPr="00430767" w14:paraId="609EFFEA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3454" w14:textId="319F125E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3157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.2.2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3DA7" w14:textId="6D4CCA9F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ที่ได้รับการทำ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Primary PCI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>ได้ตามมาตรฐานเวลาที่กำหนด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D83A05">
              <w:rPr>
                <w:rFonts w:ascii="TH SarabunPSK" w:hAnsi="TH SarabunPSK" w:cs="TH SarabunPSK"/>
                <w:sz w:val="32"/>
                <w:szCs w:val="32"/>
              </w:rPr>
              <w:t>(C/D) x 100</w:t>
            </w:r>
          </w:p>
        </w:tc>
      </w:tr>
      <w:tr w:rsidR="00763631" w:rsidRPr="00430767" w14:paraId="721F4DAD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7E9A" w14:textId="087A3D05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A70D" w14:textId="0350FE6A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763631" w:rsidRPr="00430767" w14:paraId="45AC7001" w14:textId="77777777" w:rsidTr="00A142A7">
        <w:trPr>
          <w:trHeight w:val="4876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777" w14:textId="77777777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50719ED4" w14:textId="398D6966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61E4BC66" w14:textId="77777777" w:rsidTr="00763631">
              <w:tc>
                <w:tcPr>
                  <w:tcW w:w="2405" w:type="dxa"/>
                </w:tcPr>
                <w:p w14:paraId="0DBD9A9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3DDFD0BB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4E577787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0C915342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3E33BCF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763631" w:rsidRPr="00A13AC0" w14:paraId="5CBB1675" w14:textId="77777777" w:rsidTr="00763631">
              <w:tc>
                <w:tcPr>
                  <w:tcW w:w="2405" w:type="dxa"/>
                </w:tcPr>
                <w:p w14:paraId="1F1C7424" w14:textId="483A29DB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21A04FD0" w14:textId="5952E78F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1E22A406" w14:textId="14183562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1FB3C45" w14:textId="2EEFB72D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0E43DE7D" w14:textId="7AD90579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  <w:tr w:rsidR="00763631" w:rsidRPr="00A13AC0" w14:paraId="11B345BC" w14:textId="77777777" w:rsidTr="00763631">
              <w:tc>
                <w:tcPr>
                  <w:tcW w:w="2405" w:type="dxa"/>
                </w:tcPr>
                <w:p w14:paraId="1059776D" w14:textId="01549017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534739CF" w14:textId="20DD269E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6E81904A" w14:textId="4EB7269C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7B895BC5" w14:textId="374A550E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5F927C31" w14:textId="5BB0C7E4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6C796287" w14:textId="11CD04E4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3C4A210B" w14:textId="77777777" w:rsidTr="008A1B38">
              <w:tc>
                <w:tcPr>
                  <w:tcW w:w="2405" w:type="dxa"/>
                </w:tcPr>
                <w:p w14:paraId="42022BE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685A2C0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665722CA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7DE85F6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6EC5FB6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763631" w:rsidRPr="00A13AC0" w14:paraId="0795F23F" w14:textId="77777777" w:rsidTr="008A1B38">
              <w:tc>
                <w:tcPr>
                  <w:tcW w:w="2405" w:type="dxa"/>
                </w:tcPr>
                <w:p w14:paraId="02E26443" w14:textId="3E6E475D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422D19D5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5744E2C3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08BC3047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3694DAAD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  <w:tr w:rsidR="00763631" w:rsidRPr="00A13AC0" w14:paraId="3A8B97EF" w14:textId="77777777" w:rsidTr="008A1B38">
              <w:tc>
                <w:tcPr>
                  <w:tcW w:w="2405" w:type="dxa"/>
                </w:tcPr>
                <w:p w14:paraId="1E7B14BC" w14:textId="55D79E59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72D72C76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43D1A59A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5CCACCCD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6B1FB5BA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54F6A164" w14:textId="18506CF1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7E95B1B9" w14:textId="77777777" w:rsidTr="008A1B38">
              <w:tc>
                <w:tcPr>
                  <w:tcW w:w="2405" w:type="dxa"/>
                </w:tcPr>
                <w:p w14:paraId="44CD816E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1AEB4503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4EC334B8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1CA4C43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38DC82E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763631" w:rsidRPr="00A13AC0" w14:paraId="196A0BC8" w14:textId="77777777" w:rsidTr="008A1B38">
              <w:tc>
                <w:tcPr>
                  <w:tcW w:w="2405" w:type="dxa"/>
                </w:tcPr>
                <w:p w14:paraId="4FD00B0E" w14:textId="4DC1F200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7B44F3DF" w14:textId="73C14849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1F4C9F69" w14:textId="7A503BAD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598C3A1D" w14:textId="07D47D26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739E4280" w14:textId="7328C5BE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  <w:tr w:rsidR="00763631" w:rsidRPr="00A13AC0" w14:paraId="30E3C930" w14:textId="77777777" w:rsidTr="008A1B38">
              <w:tc>
                <w:tcPr>
                  <w:tcW w:w="2405" w:type="dxa"/>
                </w:tcPr>
                <w:p w14:paraId="1452C50F" w14:textId="25577A3D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3157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465E9C47" w14:textId="1749CB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369E22BD" w14:textId="35F9BF88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6BA7896B" w14:textId="26868545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154FC922" w14:textId="2D99FDD1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0D851612" w14:textId="77777777" w:rsidR="00763631" w:rsidRPr="00C26CB2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3631" w:rsidRPr="00430767" w14:paraId="66B6ED0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C83F" w14:textId="401786FF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5E1" w14:textId="562BA212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รายงานจากการลงข้อมูล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หรือข้อมูลจาก</w:t>
            </w:r>
            <w:r w:rsidR="00866FF2" w:rsidRPr="0040260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การตรวจราชการ</w:t>
            </w:r>
          </w:p>
        </w:tc>
      </w:tr>
      <w:tr w:rsidR="00763631" w:rsidRPr="00430767" w14:paraId="397EA5E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7020" w14:textId="3B6F401F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4"/>
              <w:gridCol w:w="992"/>
              <w:gridCol w:w="1130"/>
              <w:gridCol w:w="1130"/>
              <w:gridCol w:w="1769"/>
            </w:tblGrid>
            <w:tr w:rsidR="00763631" w:rsidRPr="00430767" w14:paraId="21C80202" w14:textId="77777777" w:rsidTr="00BB1224">
              <w:trPr>
                <w:jc w:val="center"/>
              </w:trPr>
              <w:tc>
                <w:tcPr>
                  <w:tcW w:w="2194" w:type="dxa"/>
                  <w:vMerge w:val="restart"/>
                  <w:vAlign w:val="center"/>
                </w:tcPr>
                <w:p w14:paraId="166BF3C8" w14:textId="77777777" w:rsidR="00763631" w:rsidRPr="00430767" w:rsidRDefault="00763631" w:rsidP="00763631">
                  <w:pPr>
                    <w:ind w:left="-43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46740EEE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29" w:type="dxa"/>
                  <w:gridSpan w:val="3"/>
                </w:tcPr>
                <w:p w14:paraId="6D6DA10B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63631" w:rsidRPr="00430767" w14:paraId="058E63CE" w14:textId="77777777" w:rsidTr="00763631">
              <w:trPr>
                <w:jc w:val="center"/>
              </w:trPr>
              <w:tc>
                <w:tcPr>
                  <w:tcW w:w="2194" w:type="dxa"/>
                  <w:vMerge/>
                </w:tcPr>
                <w:p w14:paraId="1101C67E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C28995B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0" w:type="dxa"/>
                </w:tcPr>
                <w:p w14:paraId="0C8FF9C6" w14:textId="49DE7731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130" w:type="dxa"/>
                </w:tcPr>
                <w:p w14:paraId="0A6DDFE0" w14:textId="752579D2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69" w:type="dxa"/>
                </w:tcPr>
                <w:p w14:paraId="343237AB" w14:textId="62F5792F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4 </w:t>
                  </w:r>
                </w:p>
              </w:tc>
            </w:tr>
            <w:tr w:rsidR="00763631" w:rsidRPr="00430767" w14:paraId="280270E6" w14:textId="77777777" w:rsidTr="00763631">
              <w:trPr>
                <w:jc w:val="center"/>
              </w:trPr>
              <w:tc>
                <w:tcPr>
                  <w:tcW w:w="2194" w:type="dxa"/>
                </w:tcPr>
                <w:p w14:paraId="429790A8" w14:textId="34552AEC" w:rsidR="00763631" w:rsidRPr="00430767" w:rsidRDefault="00763631" w:rsidP="00763631">
                  <w:pP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ร้อยละผู้ป่วย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STEMI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ได้รับยาละลายลิ่มเลือดภายใน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  <w:t xml:space="preserve">30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นาทีหลังได้รับการวินิจฉัย</w:t>
                  </w:r>
                </w:p>
              </w:tc>
              <w:tc>
                <w:tcPr>
                  <w:tcW w:w="992" w:type="dxa"/>
                  <w:vAlign w:val="center"/>
                </w:tcPr>
                <w:p w14:paraId="4B95470F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0" w:type="dxa"/>
                  <w:vAlign w:val="center"/>
                </w:tcPr>
                <w:p w14:paraId="38D3F5F9" w14:textId="08B63F89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49.02</w:t>
                  </w:r>
                </w:p>
              </w:tc>
              <w:tc>
                <w:tcPr>
                  <w:tcW w:w="1130" w:type="dxa"/>
                  <w:vAlign w:val="center"/>
                </w:tcPr>
                <w:p w14:paraId="36901E09" w14:textId="339F00A0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46.66</w:t>
                  </w:r>
                </w:p>
              </w:tc>
              <w:tc>
                <w:tcPr>
                  <w:tcW w:w="1769" w:type="dxa"/>
                  <w:vAlign w:val="center"/>
                </w:tcPr>
                <w:p w14:paraId="51DD0B2C" w14:textId="04880E11" w:rsidR="00866FF2" w:rsidRPr="00402600" w:rsidRDefault="00866FF2" w:rsidP="00402600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402600">
                    <w:rPr>
                      <w:rFonts w:ascii="TH SarabunPSK" w:hAnsi="TH SarabunPSK" w:cs="TH SarabunPSK"/>
                      <w:sz w:val="32"/>
                      <w:szCs w:val="32"/>
                    </w:rPr>
                    <w:t>47.72</w:t>
                  </w:r>
                </w:p>
              </w:tc>
            </w:tr>
            <w:tr w:rsidR="00763631" w:rsidRPr="00430767" w14:paraId="15E027FE" w14:textId="77777777" w:rsidTr="00763631">
              <w:trPr>
                <w:jc w:val="center"/>
              </w:trPr>
              <w:tc>
                <w:tcPr>
                  <w:tcW w:w="2194" w:type="dxa"/>
                </w:tcPr>
                <w:p w14:paraId="51EC87A8" w14:textId="77777777" w:rsidR="00763631" w:rsidRDefault="00763631" w:rsidP="00763631">
                  <w:pPr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ร้อยละผู้ป่วย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STEMI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ได้รับการทำ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Primary PCI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ภายใน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  <w:t xml:space="preserve">120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นาที</w:t>
                  </w:r>
                </w:p>
                <w:p w14:paraId="7F8C9088" w14:textId="4218F144" w:rsidR="00763631" w:rsidRPr="00430767" w:rsidRDefault="00763631" w:rsidP="00763631">
                  <w:pP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หลังได้รับการวินิจฉัย</w:t>
                  </w:r>
                </w:p>
              </w:tc>
              <w:tc>
                <w:tcPr>
                  <w:tcW w:w="992" w:type="dxa"/>
                  <w:vAlign w:val="center"/>
                </w:tcPr>
                <w:p w14:paraId="4E91BD5F" w14:textId="6C1C48D1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0" w:type="dxa"/>
                  <w:vAlign w:val="center"/>
                </w:tcPr>
                <w:p w14:paraId="481ACB0A" w14:textId="4831F7D2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49.51</w:t>
                  </w:r>
                </w:p>
              </w:tc>
              <w:tc>
                <w:tcPr>
                  <w:tcW w:w="1130" w:type="dxa"/>
                  <w:vAlign w:val="center"/>
                </w:tcPr>
                <w:p w14:paraId="46EC1D31" w14:textId="75E7D888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46.20</w:t>
                  </w:r>
                </w:p>
              </w:tc>
              <w:tc>
                <w:tcPr>
                  <w:tcW w:w="1769" w:type="dxa"/>
                  <w:vAlign w:val="center"/>
                </w:tcPr>
                <w:p w14:paraId="6B28C37B" w14:textId="7E8F65E9" w:rsidR="00866FF2" w:rsidRPr="00402600" w:rsidRDefault="00866FF2" w:rsidP="00763631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02600">
                    <w:rPr>
                      <w:rFonts w:ascii="TH SarabunPSK" w:hAnsi="TH SarabunPSK" w:cs="TH SarabunPSK"/>
                      <w:sz w:val="32"/>
                      <w:szCs w:val="32"/>
                    </w:rPr>
                    <w:t>49.02</w:t>
                  </w:r>
                </w:p>
              </w:tc>
            </w:tr>
          </w:tbl>
          <w:p w14:paraId="65564414" w14:textId="49EE0EC6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</w:p>
        </w:tc>
      </w:tr>
      <w:tr w:rsidR="00763631" w:rsidRPr="00430767" w14:paraId="43565B5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5293" w14:textId="1B05CAD0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5438" w14:textId="77777777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</w:p>
          <w:p w14:paraId="33A5CD33" w14:textId="77777777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eastAsia="Times New Roman" w:hAnsi="TH SarabunPSK" w:cs="TH SarabunPSK"/>
                <w:sz w:val="32"/>
                <w:szCs w:val="32"/>
              </w:rPr>
              <w:t>- Thai Acute Coronary Syndrome Guideline 2020</w:t>
            </w:r>
          </w:p>
          <w:p w14:paraId="38FFAB2B" w14:textId="7A441054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 xml:space="preserve">IBANEZ, Borja, et al. 2017 ESC Guidelines for the management of acute myocardial infarction in patients presenting with ST-segment elevation: The Task Force for the management of acute myocardial infarction in patients presenting with ST-segment elevation of the European Society 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br/>
              <w:t>of Cardiology (ESC).</w:t>
            </w:r>
            <w:r w:rsidRPr="00430767">
              <w:rPr>
                <w:rStyle w:val="apple-converted-space"/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> </w:t>
            </w:r>
            <w:r w:rsidRPr="00430767">
              <w:rPr>
                <w:rFonts w:ascii="TH SarabunPSK" w:hAnsi="TH SarabunPSK" w:cs="TH SarabunPSK"/>
                <w:i/>
                <w:iCs/>
                <w:color w:val="222222"/>
                <w:sz w:val="32"/>
                <w:szCs w:val="32"/>
              </w:rPr>
              <w:t>European heart journal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>, 2017, 39.2: 119-177.</w:t>
            </w:r>
          </w:p>
        </w:tc>
      </w:tr>
      <w:tr w:rsidR="00763631" w:rsidRPr="00430767" w14:paraId="445EFC46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29918666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0FCA29FE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พญ.อรวรรณ อนุไพร</w:t>
            </w:r>
            <w:proofErr w:type="spell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วรร</w:t>
            </w:r>
            <w:proofErr w:type="spell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ณ</w:t>
            </w:r>
            <w:proofErr w:type="gramStart"/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B299CCF" w14:textId="40A30720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 0 2591 9972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08 1845 9395</w:t>
            </w:r>
          </w:p>
          <w:p w14:paraId="5CAFCFDB" w14:textId="5D795C85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 0 2591 9972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dr.orawan.tuk@gmail.com</w:t>
            </w:r>
          </w:p>
          <w:p w14:paraId="3F47E668" w14:textId="48C9DF58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สถาบันโรคทรวงอก กรมการแพทย์</w:t>
            </w:r>
          </w:p>
        </w:tc>
      </w:tr>
      <w:tr w:rsidR="00763631" w:rsidRPr="00430767" w14:paraId="4BAA1363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734" w14:textId="77777777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09EE562" w14:textId="171CD0F9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E89" w14:textId="780A3264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1. ระบบ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Thai ACS Registry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โดยสถาบันโรคทรวงอก กรมการแพทย์</w:t>
            </w:r>
          </w:p>
          <w:p w14:paraId="68FE7076" w14:textId="37FCA66A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กองตรวจราชการ สำนักงานปลัดกระทรวงสาธารณสุข </w:t>
            </w:r>
          </w:p>
          <w:p w14:paraId="4C3D5D0E" w14:textId="1338075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3. 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โทรศัพท์ที่ทำงาน : 0 2590 6358 - 59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0AD294FB" w14:textId="36F6670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430767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763631" w:rsidRPr="00430767" w14:paraId="3C296E29" w14:textId="77777777" w:rsidTr="00A142A7">
        <w:trPr>
          <w:trHeight w:val="31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D3F" w14:textId="77777777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  <w:p w14:paraId="1C36D126" w14:textId="3E60C94E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B52" w14:textId="77777777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พญ.อรวรรณ อนุไพร</w:t>
            </w:r>
            <w:proofErr w:type="spell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วรร</w:t>
            </w:r>
            <w:proofErr w:type="spell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ณ</w:t>
            </w:r>
            <w:proofErr w:type="gram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 xml:space="preserve"> 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proofErr w:type="gram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นายแพทย์ชำนาญการพิเศษ</w:t>
            </w:r>
          </w:p>
          <w:p w14:paraId="3A049230" w14:textId="42A09AE9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โทรศัพท์ที่ทำงาน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0 2591 9972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>08 1845 9395</w:t>
            </w:r>
          </w:p>
          <w:p w14:paraId="5C690B29" w14:textId="77777777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โทรสาร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0 2591 9972 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  <w:t>E-mail : dr.orawan.tuk@gmail.com</w:t>
            </w:r>
          </w:p>
          <w:p w14:paraId="5D20D29D" w14:textId="7777777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สถาบันโรคทรวงอก กรมการแพทย์</w:t>
            </w:r>
          </w:p>
          <w:p w14:paraId="7689171A" w14:textId="5ACEEC3A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2. นายปวิช อภิปาลกุล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0448266D" w14:textId="7777777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EF6DF50" w14:textId="7777777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7E025FFD" w14:textId="3FE1F759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C603BA" w:rsidRPr="00D83A05" w14:paraId="6E90408F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4D9D" w14:textId="77777777" w:rsidR="00C603BA" w:rsidRDefault="00C603BA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380C5C7F" w14:textId="77777777" w:rsidR="00C603BA" w:rsidRPr="00D83A05" w:rsidRDefault="00C603BA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5385" w14:textId="77777777" w:rsidR="00C603BA" w:rsidRPr="0018758D" w:rsidRDefault="00C603BA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77A1F7EB" w14:textId="77777777" w:rsidR="00C603BA" w:rsidRPr="0018758D" w:rsidRDefault="00C603BA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1BB0F413" w14:textId="77777777" w:rsidR="00C603BA" w:rsidRPr="00D83A05" w:rsidRDefault="00C603BA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430767" w:rsidRDefault="00855B9B" w:rsidP="000101DB">
      <w:pPr>
        <w:rPr>
          <w:rFonts w:ascii="TH SarabunPSK" w:hAnsi="TH SarabunPSK" w:cs="TH SarabunPSK"/>
          <w:sz w:val="32"/>
          <w:szCs w:val="32"/>
          <w:cs/>
        </w:rPr>
      </w:pPr>
    </w:p>
    <w:sectPr w:rsidR="00855B9B" w:rsidRPr="00430767" w:rsidSect="00573D74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5758A"/>
    <w:rsid w:val="000576E9"/>
    <w:rsid w:val="000624A5"/>
    <w:rsid w:val="00070442"/>
    <w:rsid w:val="0007706C"/>
    <w:rsid w:val="00094EC3"/>
    <w:rsid w:val="000D5EB6"/>
    <w:rsid w:val="0018451A"/>
    <w:rsid w:val="001B4FAB"/>
    <w:rsid w:val="001B7623"/>
    <w:rsid w:val="00240873"/>
    <w:rsid w:val="0029364D"/>
    <w:rsid w:val="002C2B86"/>
    <w:rsid w:val="003157B0"/>
    <w:rsid w:val="003333EF"/>
    <w:rsid w:val="00345C63"/>
    <w:rsid w:val="003B25AC"/>
    <w:rsid w:val="003F3ABB"/>
    <w:rsid w:val="00402600"/>
    <w:rsid w:val="00430767"/>
    <w:rsid w:val="00430C02"/>
    <w:rsid w:val="00431A7E"/>
    <w:rsid w:val="00435B3C"/>
    <w:rsid w:val="00453738"/>
    <w:rsid w:val="0047138E"/>
    <w:rsid w:val="004A16EC"/>
    <w:rsid w:val="00517FF3"/>
    <w:rsid w:val="00527F29"/>
    <w:rsid w:val="00573D74"/>
    <w:rsid w:val="005A22E5"/>
    <w:rsid w:val="005A6BE6"/>
    <w:rsid w:val="005C2586"/>
    <w:rsid w:val="006413F6"/>
    <w:rsid w:val="006B6C72"/>
    <w:rsid w:val="006C4344"/>
    <w:rsid w:val="00763631"/>
    <w:rsid w:val="00777A3B"/>
    <w:rsid w:val="007B08DE"/>
    <w:rsid w:val="007B4C5D"/>
    <w:rsid w:val="007C5D30"/>
    <w:rsid w:val="00843485"/>
    <w:rsid w:val="00855B9B"/>
    <w:rsid w:val="00860A81"/>
    <w:rsid w:val="00866FF2"/>
    <w:rsid w:val="00873B64"/>
    <w:rsid w:val="00877B89"/>
    <w:rsid w:val="008C738F"/>
    <w:rsid w:val="009034D5"/>
    <w:rsid w:val="0095691B"/>
    <w:rsid w:val="00995C90"/>
    <w:rsid w:val="009A1A20"/>
    <w:rsid w:val="009A779F"/>
    <w:rsid w:val="009C2656"/>
    <w:rsid w:val="00A142A7"/>
    <w:rsid w:val="00A546A2"/>
    <w:rsid w:val="00A66B10"/>
    <w:rsid w:val="00AD014E"/>
    <w:rsid w:val="00B03A4C"/>
    <w:rsid w:val="00BB1224"/>
    <w:rsid w:val="00BB38F6"/>
    <w:rsid w:val="00C26CB2"/>
    <w:rsid w:val="00C50278"/>
    <w:rsid w:val="00C603BA"/>
    <w:rsid w:val="00C91E3F"/>
    <w:rsid w:val="00CD6B10"/>
    <w:rsid w:val="00CD7516"/>
    <w:rsid w:val="00CE411C"/>
    <w:rsid w:val="00D63C75"/>
    <w:rsid w:val="00D66223"/>
    <w:rsid w:val="00E64C9B"/>
    <w:rsid w:val="00E86A01"/>
    <w:rsid w:val="00E977FB"/>
    <w:rsid w:val="00EB1C66"/>
    <w:rsid w:val="00EC6686"/>
    <w:rsid w:val="00EF2597"/>
    <w:rsid w:val="00F93970"/>
    <w:rsid w:val="00F9649C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AD014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57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4</cp:revision>
  <cp:lastPrinted>2020-11-05T03:37:00Z</cp:lastPrinted>
  <dcterms:created xsi:type="dcterms:W3CDTF">2022-01-25T02:04:00Z</dcterms:created>
  <dcterms:modified xsi:type="dcterms:W3CDTF">2022-01-27T02:21:00Z</dcterms:modified>
</cp:coreProperties>
</file>